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D0C44" w14:textId="77777777" w:rsidR="0012729C" w:rsidRDefault="0012729C" w:rsidP="002B6369">
      <w:pPr>
        <w:pStyle w:val="NormalWeb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55C18E1" wp14:editId="2DDFD85B">
            <wp:extent cx="2352381" cy="666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e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9432C" w14:textId="77777777" w:rsidR="0012729C" w:rsidRDefault="0012729C" w:rsidP="00530DFF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549B2F2D" w14:textId="1E75D8B9" w:rsidR="000478E0" w:rsidRPr="00530DFF" w:rsidRDefault="00530DFF" w:rsidP="00530DF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30DFF">
        <w:rPr>
          <w:rFonts w:ascii="Arial" w:hAnsi="Arial" w:cs="Arial"/>
          <w:b/>
          <w:color w:val="000000"/>
        </w:rPr>
        <w:t xml:space="preserve">Student </w:t>
      </w:r>
      <w:r w:rsidR="000478E0" w:rsidRPr="00530DFF">
        <w:rPr>
          <w:rFonts w:ascii="Arial" w:hAnsi="Arial" w:cs="Arial"/>
          <w:b/>
          <w:color w:val="000000"/>
        </w:rPr>
        <w:t>Tech Ready Checklist</w:t>
      </w:r>
    </w:p>
    <w:p w14:paraId="68CED34F" w14:textId="77777777" w:rsidR="000478E0" w:rsidRDefault="000478E0" w:rsidP="002B63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0BB9F02" w14:textId="378DE722" w:rsidR="00103625" w:rsidRDefault="000478E0" w:rsidP="002B63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</w:t>
      </w:r>
      <w:r w:rsidR="00530DFF">
        <w:rPr>
          <w:rFonts w:ascii="Arial" w:hAnsi="Arial" w:cs="Arial"/>
          <w:color w:val="000000"/>
        </w:rPr>
        <w:t>or to classes starting remotel</w:t>
      </w:r>
      <w:r w:rsidR="00677667">
        <w:rPr>
          <w:rFonts w:ascii="Arial" w:hAnsi="Arial" w:cs="Arial"/>
          <w:color w:val="000000"/>
        </w:rPr>
        <w:t>y</w:t>
      </w:r>
      <w:r w:rsidR="00530DFF">
        <w:rPr>
          <w:rFonts w:ascii="Arial" w:hAnsi="Arial" w:cs="Arial"/>
          <w:color w:val="000000"/>
        </w:rPr>
        <w:t xml:space="preserve"> this semester, </w:t>
      </w:r>
      <w:r>
        <w:rPr>
          <w:rFonts w:ascii="Arial" w:hAnsi="Arial" w:cs="Arial"/>
          <w:color w:val="000000"/>
        </w:rPr>
        <w:t>get tech ready by familiarizing yourself with the classroom technology you will be using.</w:t>
      </w:r>
    </w:p>
    <w:p w14:paraId="05A87E7B" w14:textId="77777777" w:rsidR="00530DFF" w:rsidRPr="002E6F22" w:rsidRDefault="00530DFF" w:rsidP="002B63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D87EABC" w14:textId="2C08EAB5" w:rsidR="000478E0" w:rsidRDefault="003C3136" w:rsidP="00530D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hyperlink r:id="rId9" w:history="1">
        <w:r w:rsidR="002E6F22" w:rsidRPr="000478E0">
          <w:rPr>
            <w:rStyle w:val="Hyperlink"/>
            <w:rFonts w:ascii="Arial" w:hAnsi="Arial" w:cs="Arial"/>
          </w:rPr>
          <w:t>Blackboard</w:t>
        </w:r>
        <w:r w:rsidR="00B951AD" w:rsidRPr="000478E0">
          <w:rPr>
            <w:rStyle w:val="Hyperlink"/>
            <w:rFonts w:ascii="Arial" w:hAnsi="Arial" w:cs="Arial"/>
          </w:rPr>
          <w:t xml:space="preserve"> Learn</w:t>
        </w:r>
      </w:hyperlink>
      <w:r w:rsidR="00B951AD" w:rsidRPr="000478E0">
        <w:rPr>
          <w:rFonts w:ascii="Arial" w:hAnsi="Arial" w:cs="Arial"/>
          <w:color w:val="000000"/>
        </w:rPr>
        <w:t xml:space="preserve"> is WSU’s c</w:t>
      </w:r>
      <w:r w:rsidR="002E6F22" w:rsidRPr="000478E0">
        <w:rPr>
          <w:rFonts w:ascii="Arial" w:hAnsi="Arial" w:cs="Arial"/>
          <w:color w:val="000000"/>
        </w:rPr>
        <w:t>ourse management system</w:t>
      </w:r>
      <w:r w:rsidR="000478E0" w:rsidRPr="000478E0">
        <w:rPr>
          <w:rFonts w:ascii="Arial" w:hAnsi="Arial" w:cs="Arial"/>
          <w:color w:val="000000"/>
        </w:rPr>
        <w:t xml:space="preserve">, </w:t>
      </w:r>
      <w:r w:rsidR="00B951AD" w:rsidRPr="000478E0">
        <w:rPr>
          <w:rFonts w:ascii="Arial" w:hAnsi="Arial" w:cs="Arial"/>
          <w:color w:val="000000"/>
        </w:rPr>
        <w:t>where stude</w:t>
      </w:r>
      <w:r w:rsidR="002E6F22" w:rsidRPr="000478E0">
        <w:rPr>
          <w:rFonts w:ascii="Arial" w:hAnsi="Arial" w:cs="Arial"/>
          <w:color w:val="000000"/>
        </w:rPr>
        <w:t xml:space="preserve">nts </w:t>
      </w:r>
      <w:r w:rsidR="00B951AD" w:rsidRPr="000478E0">
        <w:rPr>
          <w:rFonts w:ascii="Arial" w:hAnsi="Arial" w:cs="Arial"/>
          <w:color w:val="000000"/>
        </w:rPr>
        <w:t>receive their assignments, submit their homework, and review their test grades.</w:t>
      </w:r>
    </w:p>
    <w:p w14:paraId="6D20FA2B" w14:textId="77777777" w:rsidR="00530DFF" w:rsidRDefault="00530DFF" w:rsidP="00530DF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6E1DFFAD" w14:textId="6B35E9AA" w:rsidR="00932A2D" w:rsidRDefault="003C3136" w:rsidP="00530D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hyperlink r:id="rId10" w:history="1">
        <w:r w:rsidR="002E6F22" w:rsidRPr="000478E0">
          <w:rPr>
            <w:rStyle w:val="Hyperlink"/>
            <w:rFonts w:ascii="Arial" w:hAnsi="Arial" w:cs="Arial"/>
          </w:rPr>
          <w:t>Zoom</w:t>
        </w:r>
      </w:hyperlink>
      <w:r w:rsidR="00872543">
        <w:rPr>
          <w:rFonts w:ascii="Arial" w:hAnsi="Arial" w:cs="Arial"/>
          <w:color w:val="000000"/>
        </w:rPr>
        <w:t xml:space="preserve"> is WSU’s </w:t>
      </w:r>
      <w:r w:rsidR="00B951AD" w:rsidRPr="000478E0">
        <w:rPr>
          <w:rFonts w:ascii="Arial" w:hAnsi="Arial" w:cs="Arial"/>
          <w:color w:val="000000"/>
        </w:rPr>
        <w:t>video-conferenced classroom</w:t>
      </w:r>
      <w:r w:rsidR="00872543">
        <w:rPr>
          <w:rFonts w:ascii="Arial" w:hAnsi="Arial" w:cs="Arial"/>
          <w:color w:val="000000"/>
        </w:rPr>
        <w:t xml:space="preserve"> app</w:t>
      </w:r>
      <w:r w:rsidR="00B951AD" w:rsidRPr="000478E0">
        <w:rPr>
          <w:rFonts w:ascii="Arial" w:hAnsi="Arial" w:cs="Arial"/>
          <w:color w:val="000000"/>
        </w:rPr>
        <w:t>, and has all sorts of features that help you interact with your instructors and fellow classmates.</w:t>
      </w:r>
      <w:r w:rsidR="0018015A" w:rsidRPr="000478E0">
        <w:rPr>
          <w:rFonts w:ascii="Arial" w:hAnsi="Arial" w:cs="Arial"/>
          <w:color w:val="000000"/>
        </w:rPr>
        <w:t xml:space="preserve"> </w:t>
      </w:r>
      <w:r w:rsidR="00872543">
        <w:rPr>
          <w:rFonts w:ascii="Arial" w:hAnsi="Arial" w:cs="Arial"/>
          <w:color w:val="000000"/>
        </w:rPr>
        <w:t xml:space="preserve">View WSU’s </w:t>
      </w:r>
      <w:r w:rsidR="0018015A" w:rsidRPr="000478E0">
        <w:rPr>
          <w:rFonts w:ascii="Arial" w:hAnsi="Arial" w:cs="Arial"/>
          <w:color w:val="000000"/>
        </w:rPr>
        <w:t xml:space="preserve"> </w:t>
      </w:r>
      <w:hyperlink r:id="rId11" w:history="1">
        <w:r w:rsidR="0018015A" w:rsidRPr="000478E0">
          <w:rPr>
            <w:rStyle w:val="Hyperlink"/>
            <w:rFonts w:ascii="Arial" w:hAnsi="Arial" w:cs="Arial"/>
          </w:rPr>
          <w:t>YouTube video</w:t>
        </w:r>
      </w:hyperlink>
      <w:r w:rsidR="0018015A" w:rsidRPr="000478E0">
        <w:rPr>
          <w:rFonts w:ascii="Arial" w:hAnsi="Arial" w:cs="Arial"/>
          <w:color w:val="000000"/>
        </w:rPr>
        <w:t xml:space="preserve"> </w:t>
      </w:r>
      <w:r w:rsidR="00872543">
        <w:rPr>
          <w:rFonts w:ascii="Arial" w:hAnsi="Arial" w:cs="Arial"/>
          <w:color w:val="000000"/>
        </w:rPr>
        <w:t>that shows you how Zoom works.</w:t>
      </w:r>
    </w:p>
    <w:p w14:paraId="5DA7735E" w14:textId="6CD24BAB" w:rsidR="00530DFF" w:rsidRDefault="00530DFF" w:rsidP="00530DF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96E6324" w14:textId="4D5E591F" w:rsidR="00872543" w:rsidRDefault="000478E0" w:rsidP="0087254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Set up your WSU </w:t>
      </w:r>
      <w:r w:rsidRPr="000478E0">
        <w:rPr>
          <w:rFonts w:ascii="Arial" w:hAnsi="Arial" w:cs="Arial"/>
          <w:color w:val="000000"/>
        </w:rPr>
        <w:t>MFA</w:t>
      </w:r>
      <w:r w:rsidR="00677667">
        <w:rPr>
          <w:rFonts w:ascii="Arial" w:hAnsi="Arial" w:cs="Arial"/>
          <w:color w:val="000000"/>
        </w:rPr>
        <w:t xml:space="preserve"> account before cl</w:t>
      </w:r>
      <w:bookmarkStart w:id="0" w:name="_GoBack"/>
      <w:bookmarkEnd w:id="0"/>
      <w:r w:rsidR="00677667">
        <w:rPr>
          <w:rFonts w:ascii="Arial" w:hAnsi="Arial" w:cs="Arial"/>
          <w:color w:val="000000"/>
        </w:rPr>
        <w:t>asses start.</w:t>
      </w:r>
    </w:p>
    <w:p w14:paraId="2C35275E" w14:textId="59E8DA44" w:rsidR="000478E0" w:rsidRPr="00872543" w:rsidRDefault="000478E0" w:rsidP="0087254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872543">
        <w:rPr>
          <w:rFonts w:ascii="Arial" w:hAnsi="Arial" w:cs="Arial"/>
          <w:color w:val="000000"/>
        </w:rPr>
        <w:t xml:space="preserve">Outlook, Zoom, Blackboard, </w:t>
      </w:r>
      <w:proofErr w:type="spellStart"/>
      <w:r w:rsidRPr="00872543">
        <w:rPr>
          <w:rFonts w:ascii="Arial" w:hAnsi="Arial" w:cs="Arial"/>
          <w:color w:val="000000"/>
        </w:rPr>
        <w:t>MyWSU</w:t>
      </w:r>
      <w:proofErr w:type="spellEnd"/>
      <w:r w:rsidRPr="00872543">
        <w:rPr>
          <w:rFonts w:ascii="Arial" w:hAnsi="Arial" w:cs="Arial"/>
          <w:color w:val="000000"/>
        </w:rPr>
        <w:t xml:space="preserve"> – and many other apps you’ll use at WSU</w:t>
      </w:r>
      <w:r w:rsidR="00677667">
        <w:rPr>
          <w:rFonts w:ascii="Arial" w:hAnsi="Arial" w:cs="Arial"/>
          <w:color w:val="000000"/>
        </w:rPr>
        <w:t xml:space="preserve"> </w:t>
      </w:r>
      <w:r w:rsidRPr="00872543">
        <w:rPr>
          <w:rFonts w:ascii="Arial" w:hAnsi="Arial" w:cs="Arial"/>
          <w:color w:val="000000"/>
        </w:rPr>
        <w:t xml:space="preserve">- requires multi-factor authentication (MFA), WSU’s added security authentication step that requires a user to enter their network ID (NID) and password, followed by a code received through one of the following options, to protect you online.  WSU has a web page to provide more information including </w:t>
      </w:r>
      <w:hyperlink r:id="rId12" w:history="1">
        <w:r w:rsidRPr="00872543">
          <w:rPr>
            <w:rStyle w:val="Hyperlink"/>
            <w:rFonts w:ascii="Arial" w:hAnsi="Arial" w:cs="Arial"/>
          </w:rPr>
          <w:t>how to set up your account.</w:t>
        </w:r>
      </w:hyperlink>
      <w:r w:rsidRPr="00872543">
        <w:rPr>
          <w:rFonts w:ascii="Arial" w:hAnsi="Arial" w:cs="Arial"/>
          <w:color w:val="000000"/>
        </w:rPr>
        <w:t xml:space="preserve"> There’s also a </w:t>
      </w:r>
      <w:hyperlink r:id="rId13" w:history="1">
        <w:r w:rsidRPr="00872543">
          <w:rPr>
            <w:rStyle w:val="Hyperlink"/>
            <w:rFonts w:ascii="Arial" w:hAnsi="Arial" w:cs="Arial"/>
          </w:rPr>
          <w:t>YouTube video</w:t>
        </w:r>
      </w:hyperlink>
      <w:r w:rsidR="00530DFF" w:rsidRPr="00872543">
        <w:rPr>
          <w:rFonts w:ascii="Arial" w:hAnsi="Arial" w:cs="Arial"/>
          <w:color w:val="000000"/>
        </w:rPr>
        <w:t xml:space="preserve"> that shows you how.</w:t>
      </w:r>
    </w:p>
    <w:p w14:paraId="2F2AE010" w14:textId="7E4272D1" w:rsidR="00530DFF" w:rsidRPr="000478E0" w:rsidRDefault="00530DFF" w:rsidP="00530DF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12131A8" w14:textId="563BBEE6" w:rsidR="000478E0" w:rsidRPr="00530DFF" w:rsidRDefault="000478E0" w:rsidP="00530D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478E0">
        <w:rPr>
          <w:rFonts w:ascii="Arial" w:hAnsi="Arial" w:cs="Arial"/>
          <w:color w:val="2A3033"/>
        </w:rPr>
        <w:t xml:space="preserve">WSU’s </w:t>
      </w:r>
      <w:hyperlink r:id="rId14" w:history="1">
        <w:r w:rsidRPr="000478E0">
          <w:rPr>
            <w:rStyle w:val="Hyperlink"/>
            <w:rFonts w:ascii="Arial" w:hAnsi="Arial" w:cs="Arial"/>
          </w:rPr>
          <w:t>Student Guide for Completing Classes Remotely</w:t>
        </w:r>
      </w:hyperlink>
      <w:r w:rsidRPr="000478E0">
        <w:rPr>
          <w:rFonts w:ascii="Arial" w:hAnsi="Arial" w:cs="Arial"/>
          <w:color w:val="2A3033"/>
        </w:rPr>
        <w:t xml:space="preserve"> provides an overview of most of the technology students will use while at WSU, and includes tips and tricks on how to master them.</w:t>
      </w:r>
    </w:p>
    <w:p w14:paraId="4D176AE0" w14:textId="458C47BF" w:rsidR="00530DFF" w:rsidRPr="000478E0" w:rsidRDefault="00530DFF" w:rsidP="00530DF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802B33E" w14:textId="31A94D4B" w:rsidR="00616B9B" w:rsidRDefault="00530DFF" w:rsidP="00530D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18015A" w:rsidRPr="000478E0">
        <w:rPr>
          <w:rFonts w:ascii="Arial" w:hAnsi="Arial" w:cs="Arial"/>
          <w:color w:val="000000"/>
        </w:rPr>
        <w:t xml:space="preserve">ake sure your computer meets </w:t>
      </w:r>
      <w:hyperlink r:id="rId15" w:history="1">
        <w:r w:rsidR="0018015A" w:rsidRPr="000478E0">
          <w:rPr>
            <w:rStyle w:val="Hyperlink"/>
            <w:rFonts w:ascii="Arial" w:hAnsi="Arial" w:cs="Arial"/>
          </w:rPr>
          <w:t>the minimum requirements and has an adequate internet connection.</w:t>
        </w:r>
      </w:hyperlink>
      <w:r w:rsidR="004367EA" w:rsidRPr="000478E0">
        <w:rPr>
          <w:rFonts w:ascii="Arial" w:hAnsi="Arial" w:cs="Arial"/>
          <w:color w:val="000000"/>
        </w:rPr>
        <w:t xml:space="preserve"> </w:t>
      </w:r>
    </w:p>
    <w:p w14:paraId="73A7FD2E" w14:textId="77777777" w:rsidR="00530DFF" w:rsidRDefault="00530DFF" w:rsidP="00530DFF">
      <w:pPr>
        <w:pStyle w:val="ListParagraph"/>
        <w:rPr>
          <w:rFonts w:ascii="Arial" w:hAnsi="Arial" w:cs="Arial"/>
          <w:color w:val="000000"/>
        </w:rPr>
      </w:pPr>
    </w:p>
    <w:p w14:paraId="065CE8F1" w14:textId="0EA8C945" w:rsidR="000478E0" w:rsidRDefault="000478E0" w:rsidP="00530D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478E0">
        <w:rPr>
          <w:rFonts w:ascii="Arial" w:hAnsi="Arial" w:cs="Arial"/>
          <w:color w:val="000000"/>
        </w:rPr>
        <w:t xml:space="preserve">Need to borrow a computer? </w:t>
      </w:r>
      <w:r w:rsidR="004367EA" w:rsidRPr="000478E0">
        <w:rPr>
          <w:rFonts w:ascii="Arial" w:hAnsi="Arial" w:cs="Arial"/>
          <w:color w:val="000000"/>
        </w:rPr>
        <w:t>WSU</w:t>
      </w:r>
      <w:r w:rsidRPr="000478E0">
        <w:rPr>
          <w:rFonts w:ascii="Arial" w:hAnsi="Arial" w:cs="Arial"/>
          <w:color w:val="000000"/>
        </w:rPr>
        <w:t>’s Computer Loan Program makes</w:t>
      </w:r>
      <w:r w:rsidR="004367EA" w:rsidRPr="000478E0">
        <w:rPr>
          <w:rFonts w:ascii="Arial" w:hAnsi="Arial" w:cs="Arial"/>
          <w:color w:val="000000"/>
        </w:rPr>
        <w:t xml:space="preserve"> a number of Acer Chromebooks available to students for personal educational use. The University is also exploring ways to provide adequate </w:t>
      </w:r>
      <w:proofErr w:type="spellStart"/>
      <w:r w:rsidR="004367EA" w:rsidRPr="000478E0">
        <w:rPr>
          <w:rFonts w:ascii="Arial" w:hAnsi="Arial" w:cs="Arial"/>
          <w:color w:val="000000"/>
        </w:rPr>
        <w:t>WiFi</w:t>
      </w:r>
      <w:proofErr w:type="spellEnd"/>
      <w:r w:rsidR="004367EA" w:rsidRPr="000478E0">
        <w:rPr>
          <w:rFonts w:ascii="Arial" w:hAnsi="Arial" w:cs="Arial"/>
          <w:color w:val="000000"/>
        </w:rPr>
        <w:t xml:space="preserve"> access via mobile hotspots and is gathering feedback at this time.</w:t>
      </w:r>
      <w:r w:rsidR="00616B9B" w:rsidRPr="000478E0">
        <w:rPr>
          <w:rFonts w:ascii="Arial" w:hAnsi="Arial" w:cs="Arial"/>
          <w:color w:val="000000"/>
        </w:rPr>
        <w:t xml:space="preserve"> </w:t>
      </w:r>
      <w:r w:rsidR="004367EA" w:rsidRPr="000478E0">
        <w:rPr>
          <w:rFonts w:ascii="Arial" w:hAnsi="Arial" w:cs="Arial"/>
          <w:color w:val="000000"/>
        </w:rPr>
        <w:t>If you are interested in the </w:t>
      </w:r>
      <w:hyperlink r:id="rId16" w:history="1">
        <w:r w:rsidR="004367EA" w:rsidRPr="000478E0">
          <w:rPr>
            <w:rStyle w:val="Hyperlink"/>
            <w:rFonts w:ascii="Arial" w:hAnsi="Arial" w:cs="Arial"/>
          </w:rPr>
          <w:t>computer loan program</w:t>
        </w:r>
      </w:hyperlink>
      <w:r w:rsidR="004367EA" w:rsidRPr="000478E0">
        <w:rPr>
          <w:rFonts w:ascii="Arial" w:hAnsi="Arial" w:cs="Arial"/>
          <w:color w:val="000000"/>
        </w:rPr>
        <w:t>  please complete an</w:t>
      </w:r>
      <w:r w:rsidRPr="000478E0">
        <w:rPr>
          <w:rFonts w:ascii="Arial" w:hAnsi="Arial" w:cs="Arial"/>
          <w:color w:val="000000"/>
        </w:rPr>
        <w:t>d submit the appropriate form.</w:t>
      </w:r>
      <w:r w:rsidR="004367EA" w:rsidRPr="000478E0">
        <w:rPr>
          <w:rFonts w:ascii="Arial" w:hAnsi="Arial" w:cs="Arial"/>
          <w:color w:val="000000"/>
        </w:rPr>
        <w:t xml:space="preserve"> Further information will be provided upon submission of the form.</w:t>
      </w:r>
    </w:p>
    <w:p w14:paraId="76EF363F" w14:textId="77777777" w:rsidR="00530DFF" w:rsidRDefault="00530DFF" w:rsidP="00530DFF">
      <w:pPr>
        <w:pStyle w:val="ListParagraph"/>
        <w:rPr>
          <w:rFonts w:ascii="Arial" w:hAnsi="Arial" w:cs="Arial"/>
          <w:color w:val="000000"/>
        </w:rPr>
      </w:pPr>
    </w:p>
    <w:p w14:paraId="35D4E6B8" w14:textId="77777777" w:rsidR="00530DFF" w:rsidRDefault="000478E0" w:rsidP="00530D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0DFF">
        <w:rPr>
          <w:rFonts w:ascii="Arial" w:hAnsi="Arial" w:cs="Arial"/>
          <w:color w:val="000000"/>
        </w:rPr>
        <w:t>C</w:t>
      </w:r>
      <w:r w:rsidR="00B03795" w:rsidRPr="00530DFF">
        <w:rPr>
          <w:rFonts w:ascii="Arial" w:hAnsi="Arial" w:cs="Arial"/>
          <w:color w:val="000000"/>
        </w:rPr>
        <w:t xml:space="preserve">heck your </w:t>
      </w:r>
      <w:r w:rsidRPr="00530DFF">
        <w:rPr>
          <w:rFonts w:ascii="Arial" w:hAnsi="Arial" w:cs="Arial"/>
          <w:color w:val="000000"/>
        </w:rPr>
        <w:t xml:space="preserve">WSU Outlook </w:t>
      </w:r>
      <w:r w:rsidR="00B03795" w:rsidRPr="00530DFF">
        <w:rPr>
          <w:rFonts w:ascii="Arial" w:hAnsi="Arial" w:cs="Arial"/>
          <w:color w:val="000000"/>
        </w:rPr>
        <w:t>emails frequently</w:t>
      </w:r>
      <w:r w:rsidRPr="00530DF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advisers, professors, departments, events, and activities use email to most often communicate with you.</w:t>
      </w:r>
    </w:p>
    <w:p w14:paraId="0D95B824" w14:textId="77777777" w:rsidR="00530DFF" w:rsidRPr="00530DFF" w:rsidRDefault="00530DFF" w:rsidP="00530DF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14A0FF32" w14:textId="3A30C008" w:rsidR="002B6369" w:rsidRDefault="00616B9B" w:rsidP="000E14BA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530DFF">
        <w:rPr>
          <w:rFonts w:ascii="Arial" w:hAnsi="Arial" w:cs="Arial"/>
          <w:color w:val="000000"/>
        </w:rPr>
        <w:t>WSU tech support is available</w:t>
      </w:r>
      <w:r w:rsidRPr="00530DFF">
        <w:rPr>
          <w:rFonts w:ascii="Arial" w:hAnsi="Arial" w:cs="Arial"/>
          <w:b/>
          <w:color w:val="000000"/>
        </w:rPr>
        <w:t xml:space="preserve"> </w:t>
      </w:r>
      <w:r w:rsidR="00553570" w:rsidRPr="00530DFF">
        <w:rPr>
          <w:rFonts w:ascii="Arial" w:hAnsi="Arial" w:cs="Arial"/>
          <w:color w:val="000000"/>
        </w:rPr>
        <w:t xml:space="preserve">Monday through Friday, 8 am – 5 pm: </w:t>
      </w:r>
      <w:hyperlink r:id="rId17" w:history="1">
        <w:r w:rsidR="00553570" w:rsidRPr="00530DFF">
          <w:rPr>
            <w:rFonts w:ascii="Arial" w:hAnsi="Arial" w:cs="Arial"/>
            <w:color w:val="981E32"/>
            <w:u w:val="single"/>
            <w:bdr w:val="none" w:sz="0" w:space="0" w:color="auto" w:frame="1"/>
          </w:rPr>
          <w:t>crimsonservicedesk@wsu.edu</w:t>
        </w:r>
      </w:hyperlink>
      <w:r w:rsidR="00553570" w:rsidRPr="00530DFF">
        <w:rPr>
          <w:rFonts w:ascii="Arial" w:hAnsi="Arial" w:cs="Arial"/>
          <w:color w:val="2A3033"/>
        </w:rPr>
        <w:t>, 509-335-HELP (4357) or visit the website: </w:t>
      </w:r>
      <w:hyperlink r:id="rId18" w:history="1">
        <w:r w:rsidR="00553570" w:rsidRPr="00530DFF">
          <w:rPr>
            <w:rFonts w:ascii="Arial" w:hAnsi="Arial" w:cs="Arial"/>
            <w:color w:val="981E32"/>
            <w:u w:val="single"/>
            <w:bdr w:val="none" w:sz="0" w:space="0" w:color="auto" w:frame="1"/>
          </w:rPr>
          <w:t>Crimson Service Desk</w:t>
        </w:r>
      </w:hyperlink>
      <w:r w:rsidR="004367EA" w:rsidRPr="00530DFF">
        <w:rPr>
          <w:rFonts w:ascii="Arial" w:hAnsi="Arial" w:cs="Arial"/>
          <w:color w:val="2A3033"/>
        </w:rPr>
        <w:t xml:space="preserve">. </w:t>
      </w:r>
      <w:r w:rsidR="00530DFF" w:rsidRPr="00530DFF">
        <w:rPr>
          <w:rFonts w:ascii="Arial" w:hAnsi="Arial" w:cs="Arial"/>
          <w:color w:val="2A3033"/>
        </w:rPr>
        <w:t xml:space="preserve">Social Media: </w:t>
      </w:r>
      <w:hyperlink r:id="rId19" w:history="1">
        <w:r w:rsidR="004367EA" w:rsidRPr="00530DFF">
          <w:rPr>
            <w:rStyle w:val="Hyperlink"/>
            <w:rFonts w:ascii="Arial" w:hAnsi="Arial" w:cs="Arial"/>
          </w:rPr>
          <w:t>YouTube</w:t>
        </w:r>
      </w:hyperlink>
      <w:r w:rsidR="004367EA" w:rsidRPr="00530DFF">
        <w:rPr>
          <w:rFonts w:ascii="Arial" w:hAnsi="Arial" w:cs="Arial"/>
          <w:color w:val="2A3033"/>
        </w:rPr>
        <w:t xml:space="preserve"> </w:t>
      </w:r>
    </w:p>
    <w:sectPr w:rsidR="002B6369" w:rsidSect="00F8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E53"/>
    <w:multiLevelType w:val="multilevel"/>
    <w:tmpl w:val="4AD0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B7CB9"/>
    <w:multiLevelType w:val="multilevel"/>
    <w:tmpl w:val="51C8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460F3"/>
    <w:multiLevelType w:val="hybridMultilevel"/>
    <w:tmpl w:val="2BA6FF54"/>
    <w:lvl w:ilvl="0" w:tplc="FD008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40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02F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8D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1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85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AD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CE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2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46C47"/>
    <w:multiLevelType w:val="hybridMultilevel"/>
    <w:tmpl w:val="74C67584"/>
    <w:lvl w:ilvl="0" w:tplc="AD02C6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0B73"/>
    <w:multiLevelType w:val="multilevel"/>
    <w:tmpl w:val="E520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69"/>
    <w:rsid w:val="000478E0"/>
    <w:rsid w:val="000A7C64"/>
    <w:rsid w:val="000B125B"/>
    <w:rsid w:val="00103625"/>
    <w:rsid w:val="0012729C"/>
    <w:rsid w:val="0018015A"/>
    <w:rsid w:val="001D7131"/>
    <w:rsid w:val="002B6369"/>
    <w:rsid w:val="002E6F22"/>
    <w:rsid w:val="0036638F"/>
    <w:rsid w:val="003C3136"/>
    <w:rsid w:val="004367EA"/>
    <w:rsid w:val="004C04BA"/>
    <w:rsid w:val="00505FC8"/>
    <w:rsid w:val="0051259D"/>
    <w:rsid w:val="00530DFF"/>
    <w:rsid w:val="00553570"/>
    <w:rsid w:val="00616B9B"/>
    <w:rsid w:val="00677667"/>
    <w:rsid w:val="006851B0"/>
    <w:rsid w:val="00773A6D"/>
    <w:rsid w:val="00872543"/>
    <w:rsid w:val="0089541C"/>
    <w:rsid w:val="00932A2D"/>
    <w:rsid w:val="009B0D43"/>
    <w:rsid w:val="00A353C2"/>
    <w:rsid w:val="00A61E22"/>
    <w:rsid w:val="00A7764B"/>
    <w:rsid w:val="00B03795"/>
    <w:rsid w:val="00B91D54"/>
    <w:rsid w:val="00B951AD"/>
    <w:rsid w:val="00BF057B"/>
    <w:rsid w:val="00C33C3D"/>
    <w:rsid w:val="00C97186"/>
    <w:rsid w:val="00DE42F7"/>
    <w:rsid w:val="00E71F09"/>
    <w:rsid w:val="00F13119"/>
    <w:rsid w:val="00F62EEF"/>
    <w:rsid w:val="00F842C9"/>
    <w:rsid w:val="00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AAD"/>
  <w14:defaultImageDpi w14:val="330"/>
  <w15:chartTrackingRefBased/>
  <w15:docId w15:val="{458BCF89-8F2E-9245-8F20-7DDF276B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B6369"/>
  </w:style>
  <w:style w:type="character" w:customStyle="1" w:styleId="apple-tab-span">
    <w:name w:val="apple-tab-span"/>
    <w:basedOn w:val="DefaultParagraphFont"/>
    <w:rsid w:val="002B6369"/>
  </w:style>
  <w:style w:type="character" w:styleId="Hyperlink">
    <w:name w:val="Hyperlink"/>
    <w:basedOn w:val="DefaultParagraphFont"/>
    <w:uiPriority w:val="99"/>
    <w:unhideWhenUsed/>
    <w:rsid w:val="002B63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1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7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2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6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7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6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3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9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3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pb_2BdV8ZEQ" TargetMode="External"/><Relationship Id="rId18" Type="http://schemas.openxmlformats.org/officeDocument/2006/relationships/hyperlink" Target="https://its.wsu.edu/csd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ts.wsu.edu/its-multi-factor-authentication/" TargetMode="External"/><Relationship Id="rId17" Type="http://schemas.openxmlformats.org/officeDocument/2006/relationships/hyperlink" Target="mailto:crimsonservicedesk@w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vost.wsu.edu/posts/computer-loan-progr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sRrKMlAjcSw&amp;feature=youtu.be" TargetMode="External"/><Relationship Id="rId5" Type="http://schemas.openxmlformats.org/officeDocument/2006/relationships/styles" Target="styles.xml"/><Relationship Id="rId15" Type="http://schemas.openxmlformats.org/officeDocument/2006/relationships/hyperlink" Target="https://online.wsu.edu/techready/equipment-requirements/" TargetMode="External"/><Relationship Id="rId10" Type="http://schemas.openxmlformats.org/officeDocument/2006/relationships/hyperlink" Target="https://wsu.zoom.us/" TargetMode="External"/><Relationship Id="rId19" Type="http://schemas.openxmlformats.org/officeDocument/2006/relationships/hyperlink" Target="https://www.youtube.com/watch?v=SoziPW8Iv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earn.wsu.edu/webapps/login/" TargetMode="External"/><Relationship Id="rId14" Type="http://schemas.openxmlformats.org/officeDocument/2006/relationships/hyperlink" Target="https://li.wsu.edu/teaching-tool-boxes/are-you-ready-for-distance-delivery/student-guide-for-completing-courses-remote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FF410A7E56441BBC330044C9AF824" ma:contentTypeVersion="4" ma:contentTypeDescription="Create a new document." ma:contentTypeScope="" ma:versionID="872c2cbb63d13b96081e2ffa4a28121e">
  <xsd:schema xmlns:xsd="http://www.w3.org/2001/XMLSchema" xmlns:xs="http://www.w3.org/2001/XMLSchema" xmlns:p="http://schemas.microsoft.com/office/2006/metadata/properties" xmlns:ns2="f868355b-24af-4392-b5be-ec299efaed27" targetNamespace="http://schemas.microsoft.com/office/2006/metadata/properties" ma:root="true" ma:fieldsID="e317092d5b2aa3b7d4bc5483de62abdf" ns2:_="">
    <xsd:import namespace="f868355b-24af-4392-b5be-ec299efae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355b-24af-4392-b5be-ec299efae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90E8A-B5D3-46E4-BD35-377A75F21C3C}">
  <ds:schemaRefs>
    <ds:schemaRef ds:uri="f868355b-24af-4392-b5be-ec299efaed27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C93B21-9BCD-4786-A504-388A88DBD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80983-5E64-4613-AD71-A4085A40A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8355b-24af-4392-b5be-ec299efae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2384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Ryan</dc:creator>
  <cp:keywords/>
  <dc:description/>
  <cp:lastModifiedBy>Ananth Kalyanaraman</cp:lastModifiedBy>
  <cp:revision>4</cp:revision>
  <dcterms:created xsi:type="dcterms:W3CDTF">2020-08-06T00:10:00Z</dcterms:created>
  <dcterms:modified xsi:type="dcterms:W3CDTF">2020-08-22T15:23:00Z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0x010100B24FF410A7E56441BBC330044C9AF824</vt:lpwstr>
  </property>
</Properties>
</file>